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47" w:rsidRDefault="00A62B47" w:rsidP="00D17EC4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7EC4">
        <w:rPr>
          <w:rFonts w:ascii="Times New Roman" w:hAnsi="Times New Roman" w:cs="Times New Roman"/>
          <w:b/>
          <w:color w:val="auto"/>
          <w:sz w:val="28"/>
          <w:szCs w:val="28"/>
        </w:rPr>
        <w:t>23 февраля – День защитника Отечества (вакцинация)</w:t>
      </w:r>
    </w:p>
    <w:p w:rsidR="00D17EC4" w:rsidRPr="00D17EC4" w:rsidRDefault="00D17EC4" w:rsidP="00D17EC4">
      <w:pPr>
        <w:pStyle w:val="Default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2B47" w:rsidRPr="00D17EC4" w:rsidRDefault="00A62B47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D17EC4">
        <w:rPr>
          <w:sz w:val="28"/>
          <w:szCs w:val="28"/>
        </w:rPr>
        <w:t>День защитника Отечества был установлен федеральным законом "О днях воинской славы (победных днях) России" от 13.03.1995 г. № 32-ФЗ.</w:t>
      </w:r>
    </w:p>
    <w:p w:rsidR="00A62B47" w:rsidRPr="00D17EC4" w:rsidRDefault="00A62B47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D17EC4">
        <w:rPr>
          <w:sz w:val="28"/>
          <w:szCs w:val="28"/>
        </w:rPr>
        <w:t>История праздника имеет свое начало в далеком 1918 году, когда декретом Совета народных комиссаров (СНК) была создана Рабоче-крестьянская Красная армия (РККА).  Праздник планировалось приурочить к первой годовщине основания советских вооруженных сил - 28 января 1919 года. Однако подготовить все необходимое к этой дате не удалось, поэтому празднование перенесли на 23 февраля, совместив торжества с Днем красного подарка, который ежегодно устраивался в целях сбора средств для Красной армии.</w:t>
      </w:r>
    </w:p>
    <w:p w:rsidR="00A62B47" w:rsidRPr="00D17EC4" w:rsidRDefault="00A62B47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D17EC4">
        <w:rPr>
          <w:sz w:val="28"/>
          <w:szCs w:val="28"/>
        </w:rPr>
        <w:t>В годы Великой Отечественной войны праздник стал еще более актуальным и посвящался подвигу советских солдат, самоотверженно защищавших Родину.</w:t>
      </w:r>
    </w:p>
    <w:p w:rsidR="00A62B47" w:rsidRPr="00D17EC4" w:rsidRDefault="00A62B47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D17EC4">
        <w:rPr>
          <w:sz w:val="28"/>
          <w:szCs w:val="28"/>
        </w:rPr>
        <w:t>В послевоенный период, до 1992 г., праздник отмечался как День Советской армии и военно-морского флота СССР. В 1995 году он стал Днем защитника Отечества.</w:t>
      </w:r>
    </w:p>
    <w:p w:rsidR="00A62B47" w:rsidRPr="00D17EC4" w:rsidRDefault="00A62B47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D17EC4">
        <w:rPr>
          <w:sz w:val="28"/>
          <w:szCs w:val="28"/>
        </w:rPr>
        <w:t>Согласно новому Трудовому кодексу РФ с 2002 года 23 февраля является нерабочим праздничным днем.</w:t>
      </w:r>
    </w:p>
    <w:p w:rsidR="00A62B47" w:rsidRPr="00D17EC4" w:rsidRDefault="00A62B47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D17EC4">
        <w:rPr>
          <w:sz w:val="28"/>
          <w:szCs w:val="28"/>
        </w:rPr>
        <w:t>В День защитника Отечества в нашей стране традиционно проводятся торжественные мероприятия с участием кадровых военных и ветеранов. Праздничные митинги и концерты возле мемориалов актуализируют ценности, связанные с Днем защитника Отечества: важность армии для обороны страны, память о воинской славе и гражданской идентичности.</w:t>
      </w:r>
    </w:p>
    <w:p w:rsidR="00A62B47" w:rsidRPr="00D17EC4" w:rsidRDefault="00A62B47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D17EC4">
        <w:rPr>
          <w:sz w:val="28"/>
          <w:szCs w:val="28"/>
        </w:rPr>
        <w:t xml:space="preserve">Самые заметные представления проходят в Москве у Кремля и на Дворцовой площади в Санкт-Петербурге. Традиционно Президент Российской </w:t>
      </w:r>
      <w:proofErr w:type="gramStart"/>
      <w:r w:rsidRPr="00D17EC4">
        <w:rPr>
          <w:sz w:val="28"/>
          <w:szCs w:val="28"/>
        </w:rPr>
        <w:t>Федерации  23</w:t>
      </w:r>
      <w:proofErr w:type="gramEnd"/>
      <w:r w:rsidRPr="00D17EC4">
        <w:rPr>
          <w:sz w:val="28"/>
          <w:szCs w:val="28"/>
        </w:rPr>
        <w:t xml:space="preserve"> февраля торжественно чтит память погибших воинов, возложив венок к Могиле Неизвестного Солдата в Александровском саду.</w:t>
      </w:r>
    </w:p>
    <w:p w:rsidR="00A62B47" w:rsidRPr="00D17EC4" w:rsidRDefault="00A62B47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D17EC4">
        <w:rPr>
          <w:sz w:val="28"/>
          <w:szCs w:val="28"/>
        </w:rPr>
        <w:t>День защитника Отечества </w:t>
      </w:r>
      <w:bookmarkStart w:id="0" w:name="_GoBack"/>
      <w:bookmarkEnd w:id="0"/>
      <w:r w:rsidRPr="00D17EC4">
        <w:rPr>
          <w:sz w:val="28"/>
          <w:szCs w:val="28"/>
        </w:rPr>
        <w:t xml:space="preserve">изначально носит патриотический характер и считается профессиональным праздником военнослужащих, является символом уважения к истории страны и ее </w:t>
      </w:r>
      <w:proofErr w:type="gramStart"/>
      <w:r w:rsidRPr="00D17EC4">
        <w:rPr>
          <w:sz w:val="28"/>
          <w:szCs w:val="28"/>
        </w:rPr>
        <w:t>героям,  людям</w:t>
      </w:r>
      <w:proofErr w:type="gramEnd"/>
      <w:r w:rsidRPr="00D17EC4">
        <w:rPr>
          <w:sz w:val="28"/>
          <w:szCs w:val="28"/>
        </w:rPr>
        <w:t>, которые проявили мужество, доблесть отвагу и  верность  Родине по защите ее безопасности.  Это праздник настоящих мужчин, готовых в любой момент встать на защиту Родины, а в мирное время ежедневно оберегающих от любых невзгод свой дом и семью.</w:t>
      </w:r>
    </w:p>
    <w:p w:rsidR="00A62B47" w:rsidRDefault="00A62B47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  <w:r w:rsidRPr="00D17EC4">
        <w:rPr>
          <w:sz w:val="28"/>
          <w:szCs w:val="28"/>
        </w:rPr>
        <w:t xml:space="preserve">В сегодняшних реалиях День защитника Отечества приобретает особую значимость и будет воспринят как </w:t>
      </w:r>
      <w:proofErr w:type="gramStart"/>
      <w:r w:rsidRPr="00D17EC4">
        <w:rPr>
          <w:sz w:val="28"/>
          <w:szCs w:val="28"/>
        </w:rPr>
        <w:t>яркий  символ</w:t>
      </w:r>
      <w:proofErr w:type="gramEnd"/>
      <w:r w:rsidRPr="00D17EC4">
        <w:rPr>
          <w:sz w:val="28"/>
          <w:szCs w:val="28"/>
        </w:rPr>
        <w:t xml:space="preserve"> гордости за армию России, за наших воинов, героически защищающих высшие ценности, присущие свободному и справедливому обществу. </w:t>
      </w:r>
    </w:p>
    <w:p w:rsidR="00D17EC4" w:rsidRDefault="00D17EC4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</w:p>
    <w:p w:rsidR="00D17EC4" w:rsidRDefault="00D17EC4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</w:p>
    <w:p w:rsidR="00D17EC4" w:rsidRPr="00D17EC4" w:rsidRDefault="00D17EC4" w:rsidP="00D17EC4">
      <w:pPr>
        <w:pStyle w:val="a4"/>
        <w:shd w:val="clear" w:color="auto" w:fill="FFFFFF"/>
        <w:spacing w:before="0" w:beforeAutospacing="0" w:after="195" w:afterAutospacing="0"/>
        <w:jc w:val="both"/>
        <w:rPr>
          <w:sz w:val="28"/>
          <w:szCs w:val="28"/>
        </w:rPr>
      </w:pPr>
    </w:p>
    <w:p w:rsidR="00A62B47" w:rsidRPr="00D17EC4" w:rsidRDefault="00A62B47" w:rsidP="00D17EC4">
      <w:pPr>
        <w:pStyle w:val="Default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62B47" w:rsidRDefault="00A62B47" w:rsidP="00D17EC4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17E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ИММУНИЗАЦИЯ ПРИЗЫВНИКОВ</w:t>
      </w:r>
    </w:p>
    <w:p w:rsidR="00404B4D" w:rsidRPr="00D17EC4" w:rsidRDefault="00404B4D" w:rsidP="00D17EC4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62B47" w:rsidRPr="00D17EC4" w:rsidRDefault="00A62B47" w:rsidP="00D1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25CF6F" wp14:editId="2C93917E">
            <wp:extent cx="4953000" cy="2103120"/>
            <wp:effectExtent l="0" t="0" r="0" b="0"/>
            <wp:docPr id="1" name="Рисунок 1" descr="Иммунизация призы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ммунизация призывни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B47" w:rsidRPr="00D17EC4" w:rsidRDefault="00A62B47" w:rsidP="00D17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28.03.1998 № 53-ФЗ «О воинской обязанности и военной службе», в Российской Федерации призыву на военную службу подлежат граждане мужского пола в возрасте от 18 до 30 лет.</w:t>
      </w:r>
    </w:p>
    <w:p w:rsidR="00A62B47" w:rsidRPr="00D17EC4" w:rsidRDefault="00A62B47" w:rsidP="00D17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отправиться на службу, призывники проходят медицинскую комиссию, где оценивается не только состояние их здоровья, но и информация о наличии у них необходимых прививок.</w:t>
      </w:r>
    </w:p>
    <w:p w:rsidR="00A62B47" w:rsidRPr="00D17EC4" w:rsidRDefault="00A62B47" w:rsidP="00D17EC4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прививок в нашей стране определен приказом Министерства здравоохранения Российской Федерации от 6 декабря 2021 г. №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прививок».</w:t>
      </w:r>
    </w:p>
    <w:p w:rsidR="00A62B47" w:rsidRPr="00D17EC4" w:rsidRDefault="00A62B47" w:rsidP="00D17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этим документом лица призывного возраста должны быть привиты от гепатита В, туберкулеза, пневмококковой инфекции, дифтерии, коклюша, столбняка, полиомиелита, гемофильной инфекции типа b, кори, краснухи, эпидемического паротита.</w:t>
      </w:r>
    </w:p>
    <w:p w:rsidR="00A62B47" w:rsidRPr="00D17EC4" w:rsidRDefault="00A62B47" w:rsidP="00D17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E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Дополнительно за 1-2 месяца до призыва им проводится вакцинация против менингококковой инфекции, пневмококковой инфекции, ветряной оспы, а также ежегодно осенью - против гриппа.</w:t>
      </w:r>
    </w:p>
    <w:p w:rsidR="00A62B47" w:rsidRPr="00D17EC4" w:rsidRDefault="00A62B47" w:rsidP="00D17EC4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Иммунизация призывников позволяет избежать эпидемиологического неблагополучия во вновь формирующихся коллективах военнослужащих.</w:t>
      </w:r>
    </w:p>
    <w:p w:rsidR="00A62B47" w:rsidRPr="00D17EC4" w:rsidRDefault="00A62B47" w:rsidP="00D17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возникновения в период службы неблагоприятной эпидемиологической обстановки может возникнуть необходимость в проведении вакцинации против клещевого энцефалита, гепатита А, некоторых других инфекций. Вакцинация в этих случаях проводится в соответствии с календарем профилактических прививок по эпидемическим показаниям.</w:t>
      </w:r>
    </w:p>
    <w:p w:rsidR="00404B4D" w:rsidRDefault="00404B4D" w:rsidP="00D17EC4">
      <w:pPr>
        <w:spacing w:after="0" w:line="240" w:lineRule="auto"/>
        <w:rPr>
          <w:rStyle w:val="a6"/>
          <w:rFonts w:ascii="Times New Roman" w:hAnsi="Times New Roman" w:cs="Times New Roman"/>
          <w:color w:val="263238"/>
          <w:sz w:val="24"/>
          <w:szCs w:val="24"/>
          <w:shd w:val="clear" w:color="auto" w:fill="F5F5F5"/>
        </w:rPr>
      </w:pPr>
    </w:p>
    <w:p w:rsidR="00D17EC4" w:rsidRPr="00A112FB" w:rsidRDefault="00D17EC4" w:rsidP="00D17EC4">
      <w:pPr>
        <w:spacing w:after="0" w:line="240" w:lineRule="auto"/>
        <w:rPr>
          <w:rStyle w:val="a6"/>
          <w:rFonts w:ascii="Times New Roman" w:hAnsi="Times New Roman" w:cs="Times New Roman"/>
          <w:color w:val="263238"/>
          <w:sz w:val="24"/>
          <w:szCs w:val="24"/>
          <w:shd w:val="clear" w:color="auto" w:fill="F5F5F5"/>
        </w:rPr>
      </w:pPr>
      <w:r w:rsidRPr="00A112FB">
        <w:rPr>
          <w:rStyle w:val="a6"/>
          <w:rFonts w:ascii="Times New Roman" w:hAnsi="Times New Roman" w:cs="Times New Roman"/>
          <w:color w:val="263238"/>
          <w:sz w:val="24"/>
          <w:szCs w:val="24"/>
          <w:shd w:val="clear" w:color="auto" w:fill="F5F5F5"/>
        </w:rPr>
        <w:t xml:space="preserve">По материалам сайта </w:t>
      </w:r>
      <w:hyperlink r:id="rId5" w:history="1">
        <w:r w:rsidRPr="00A112FB">
          <w:rPr>
            <w:rStyle w:val="a5"/>
            <w:rFonts w:ascii="Times New Roman" w:hAnsi="Times New Roman" w:cs="Times New Roman"/>
            <w:sz w:val="24"/>
            <w:szCs w:val="24"/>
            <w:shd w:val="clear" w:color="auto" w:fill="F5F5F5"/>
          </w:rPr>
          <w:t>https://cgon.rospotrebnadzor.ru/</w:t>
        </w:r>
      </w:hyperlink>
    </w:p>
    <w:p w:rsidR="00FD6DD3" w:rsidRPr="00D17EC4" w:rsidRDefault="00404B4D" w:rsidP="00D17E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D6DD3" w:rsidRPr="00D17EC4" w:rsidSect="00D17EC4">
      <w:pgSz w:w="11906" w:h="16838"/>
      <w:pgMar w:top="624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E5"/>
    <w:rsid w:val="00404B4D"/>
    <w:rsid w:val="006860E5"/>
    <w:rsid w:val="00A62B47"/>
    <w:rsid w:val="00D17EC4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35901-F3D5-455E-9993-C6C2A417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2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62B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B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A6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62B4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10">
    <w:name w:val="Заголовок 1 Знак"/>
    <w:basedOn w:val="a0"/>
    <w:link w:val="1"/>
    <w:uiPriority w:val="9"/>
    <w:rsid w:val="00A62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Emphasis"/>
    <w:basedOn w:val="a0"/>
    <w:uiPriority w:val="20"/>
    <w:qFormat/>
    <w:rsid w:val="00A62B47"/>
    <w:rPr>
      <w:i/>
      <w:iCs/>
    </w:rPr>
  </w:style>
  <w:style w:type="paragraph" w:styleId="a4">
    <w:name w:val="Normal (Web)"/>
    <w:basedOn w:val="a"/>
    <w:uiPriority w:val="99"/>
    <w:semiHidden/>
    <w:unhideWhenUsed/>
    <w:rsid w:val="00A6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17EC4"/>
    <w:rPr>
      <w:color w:val="0000FF"/>
      <w:u w:val="single"/>
    </w:rPr>
  </w:style>
  <w:style w:type="character" w:styleId="a6">
    <w:name w:val="Strong"/>
    <w:basedOn w:val="a0"/>
    <w:uiPriority w:val="22"/>
    <w:qFormat/>
    <w:rsid w:val="00D17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0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80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29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2026-02-06T08:53:00Z</dcterms:created>
  <dcterms:modified xsi:type="dcterms:W3CDTF">2026-02-06T10:44:00Z</dcterms:modified>
</cp:coreProperties>
</file>